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3E" w:rsidRPr="00433D40" w:rsidRDefault="0082523E" w:rsidP="006218CC">
      <w:pPr>
        <w:rPr>
          <w:b/>
          <w:bCs/>
          <w:color w:val="auto"/>
        </w:rPr>
      </w:pPr>
      <w:r w:rsidRPr="00433D40">
        <w:rPr>
          <w:b/>
          <w:bCs/>
          <w:color w:val="auto"/>
        </w:rPr>
        <w:t>55:131 Introduction to VLSI Design</w:t>
      </w:r>
    </w:p>
    <w:p w:rsidR="0082523E" w:rsidRPr="00433D40" w:rsidRDefault="0082523E" w:rsidP="006218CC">
      <w:pPr>
        <w:rPr>
          <w:b/>
          <w:bCs/>
          <w:color w:val="auto"/>
        </w:rPr>
      </w:pPr>
      <w:r>
        <w:rPr>
          <w:b/>
          <w:bCs/>
          <w:color w:val="auto"/>
        </w:rPr>
        <w:t>Project #2 -- Fall 2010</w:t>
      </w:r>
    </w:p>
    <w:p w:rsidR="0082523E" w:rsidRPr="00433D40" w:rsidRDefault="0082523E" w:rsidP="006218CC">
      <w:pPr>
        <w:rPr>
          <w:b/>
          <w:bCs/>
          <w:color w:val="auto"/>
        </w:rPr>
      </w:pPr>
    </w:p>
    <w:p w:rsidR="0082523E" w:rsidRPr="00433D40" w:rsidRDefault="0082523E" w:rsidP="006218CC">
      <w:pPr>
        <w:rPr>
          <w:b/>
          <w:bCs/>
          <w:color w:val="auto"/>
        </w:rPr>
      </w:pPr>
      <w:r>
        <w:rPr>
          <w:b/>
          <w:bCs/>
          <w:color w:val="auto"/>
        </w:rPr>
        <w:t xml:space="preserve">Synthesize </w:t>
      </w:r>
      <w:r w:rsidRPr="00433D40">
        <w:rPr>
          <w:b/>
          <w:bCs/>
          <w:color w:val="auto"/>
        </w:rPr>
        <w:t>Simple PCI Target with EDAC</w:t>
      </w:r>
    </w:p>
    <w:p w:rsidR="0082523E" w:rsidRPr="00433D40" w:rsidRDefault="0082523E" w:rsidP="009D5D74">
      <w:pPr>
        <w:rPr>
          <w:b/>
          <w:bCs/>
          <w:color w:val="auto"/>
        </w:rPr>
      </w:pPr>
      <w:r w:rsidRPr="00433D40">
        <w:rPr>
          <w:b/>
          <w:bCs/>
          <w:color w:val="auto"/>
        </w:rPr>
        <w:t xml:space="preserve">Due Date: </w:t>
      </w:r>
      <w:r>
        <w:rPr>
          <w:b/>
          <w:bCs/>
          <w:color w:val="auto"/>
        </w:rPr>
        <w:t>Monday</w:t>
      </w:r>
      <w:r w:rsidRPr="00433D40">
        <w:rPr>
          <w:b/>
          <w:bCs/>
          <w:color w:val="auto"/>
        </w:rPr>
        <w:t xml:space="preserve"> </w:t>
      </w:r>
      <w:r>
        <w:rPr>
          <w:b/>
          <w:bCs/>
          <w:color w:val="auto"/>
        </w:rPr>
        <w:t>October 25, 2010</w:t>
      </w:r>
    </w:p>
    <w:p w:rsidR="0082523E" w:rsidRPr="00433D40" w:rsidRDefault="0082523E" w:rsidP="009D5D74">
      <w:pPr>
        <w:jc w:val="center"/>
        <w:rPr>
          <w:color w:val="auto"/>
        </w:rPr>
      </w:pPr>
      <w:r w:rsidRPr="00572567">
        <w:rPr>
          <w:color w:val="auto"/>
        </w:rPr>
        <w:pict>
          <v:rect id="_x0000_i1025" style="width:6in;height:1.5pt" o:hralign="center" o:hrstd="t" o:hr="t" fillcolor="#aca899" stroked="f"/>
        </w:pict>
      </w:r>
    </w:p>
    <w:p w:rsidR="0082523E" w:rsidRPr="00433D40" w:rsidRDefault="0082523E" w:rsidP="009D5D74">
      <w:pPr>
        <w:pStyle w:val="Heading3"/>
        <w:rPr>
          <w:color w:val="auto"/>
          <w:sz w:val="24"/>
          <w:szCs w:val="24"/>
        </w:rPr>
      </w:pPr>
      <w:r w:rsidRPr="00433D40">
        <w:rPr>
          <w:color w:val="auto"/>
          <w:sz w:val="24"/>
          <w:szCs w:val="24"/>
        </w:rPr>
        <w:t>Introduction</w:t>
      </w:r>
    </w:p>
    <w:p w:rsidR="0082523E" w:rsidRPr="00433D40" w:rsidRDefault="0082523E" w:rsidP="009D5D74">
      <w:pPr>
        <w:rPr>
          <w:color w:val="auto"/>
        </w:rPr>
      </w:pPr>
      <w:r>
        <w:rPr>
          <w:color w:val="auto"/>
        </w:rPr>
        <w:t xml:space="preserve">In this project we </w:t>
      </w:r>
      <w:r w:rsidRPr="00433D40">
        <w:rPr>
          <w:color w:val="auto"/>
        </w:rPr>
        <w:t xml:space="preserve">will </w:t>
      </w:r>
      <w:r>
        <w:rPr>
          <w:color w:val="auto"/>
        </w:rPr>
        <w:t xml:space="preserve">synthesize a </w:t>
      </w:r>
      <w:r w:rsidRPr="00433D40">
        <w:rPr>
          <w:color w:val="auto"/>
        </w:rPr>
        <w:t xml:space="preserve">simple Peripheral Component Interconnect (PCI) target device.  </w:t>
      </w:r>
      <w:r>
        <w:rPr>
          <w:color w:val="auto"/>
        </w:rPr>
        <w:t>Typical c</w:t>
      </w:r>
      <w:r w:rsidRPr="00433D40">
        <w:rPr>
          <w:color w:val="auto"/>
        </w:rPr>
        <w:t>onnection of the device in a system is shown in figure 1.  A representative block diagram of th</w:t>
      </w:r>
      <w:r>
        <w:rPr>
          <w:color w:val="auto"/>
        </w:rPr>
        <w:t>e device is shown in figure 2.  The source code for the design will be provided.  The code uses</w:t>
      </w:r>
      <w:r w:rsidRPr="00433D40">
        <w:rPr>
          <w:color w:val="auto"/>
        </w:rPr>
        <w:t xml:space="preserve"> a combination of structural and behavioral sty</w:t>
      </w:r>
      <w:r>
        <w:rPr>
          <w:color w:val="auto"/>
        </w:rPr>
        <w:t>les</w:t>
      </w:r>
      <w:r w:rsidRPr="00433D40">
        <w:rPr>
          <w:color w:val="auto"/>
        </w:rPr>
        <w:t xml:space="preserve"> in Verilog</w:t>
      </w:r>
      <w:r>
        <w:rPr>
          <w:color w:val="auto"/>
        </w:rPr>
        <w:t>HDL.</w:t>
      </w:r>
      <w:r w:rsidRPr="00433D40">
        <w:rPr>
          <w:color w:val="auto"/>
        </w:rPr>
        <w:t xml:space="preserve">  </w:t>
      </w:r>
    </w:p>
    <w:p w:rsidR="0082523E" w:rsidRPr="00433D40" w:rsidRDefault="0082523E" w:rsidP="009D5D74">
      <w:pPr>
        <w:rPr>
          <w:color w:val="auto"/>
        </w:rPr>
      </w:pPr>
    </w:p>
    <w:p w:rsidR="0082523E" w:rsidRDefault="0082523E" w:rsidP="009D5D74">
      <w:pPr>
        <w:rPr>
          <w:color w:val="auto"/>
        </w:rPr>
      </w:pPr>
      <w:r w:rsidRPr="00433D40">
        <w:rPr>
          <w:color w:val="auto"/>
        </w:rPr>
        <w:t xml:space="preserve">Code for the </w:t>
      </w:r>
      <w:r>
        <w:rPr>
          <w:color w:val="auto"/>
        </w:rPr>
        <w:t>encode and decode blocks</w:t>
      </w:r>
      <w:r w:rsidRPr="00433D40">
        <w:rPr>
          <w:color w:val="auto"/>
        </w:rPr>
        <w:t xml:space="preserve"> is provided by X</w:t>
      </w:r>
      <w:r>
        <w:rPr>
          <w:color w:val="auto"/>
        </w:rPr>
        <w:t>ilinx application note XAPP 645, see</w:t>
      </w:r>
      <w:r w:rsidRPr="00433D40">
        <w:rPr>
          <w:color w:val="auto"/>
        </w:rPr>
        <w:t xml:space="preserve"> </w:t>
      </w:r>
      <w:hyperlink r:id="rId5" w:history="1">
        <w:r w:rsidRPr="004B06B4">
          <w:rPr>
            <w:rStyle w:val="Hyperlink"/>
          </w:rPr>
          <w:t>http://www.xilinx.com/support/documentation/application_notes/xapp645.pdf</w:t>
        </w:r>
      </w:hyperlink>
    </w:p>
    <w:p w:rsidR="0082523E" w:rsidRDefault="0082523E" w:rsidP="009D5D74">
      <w:pPr>
        <w:rPr>
          <w:color w:val="auto"/>
        </w:rPr>
      </w:pPr>
    </w:p>
    <w:p w:rsidR="0082523E" w:rsidRPr="00433D40" w:rsidRDefault="0082523E" w:rsidP="009D5D74">
      <w:pPr>
        <w:rPr>
          <w:color w:val="auto"/>
        </w:rPr>
      </w:pPr>
      <w:r>
        <w:rPr>
          <w:color w:val="auto"/>
        </w:rPr>
        <w:t>The “Precision” FPGA synthesis tool from Mentor Graphics will be used to synthesize the PCI target.  See the setup notes for project 2 on ICON for help.</w:t>
      </w:r>
    </w:p>
    <w:p w:rsidR="0082523E" w:rsidRPr="00433D40" w:rsidRDefault="0082523E" w:rsidP="009D5D74">
      <w:pPr>
        <w:rPr>
          <w:color w:val="auto"/>
        </w:rPr>
      </w:pPr>
    </w:p>
    <w:p w:rsidR="0082523E" w:rsidRPr="00433D40" w:rsidRDefault="0082523E" w:rsidP="009D5D74">
      <w:pPr>
        <w:rPr>
          <w:color w:val="auto"/>
        </w:rPr>
      </w:pPr>
    </w:p>
    <w:p w:rsidR="0082523E" w:rsidRPr="00433D40" w:rsidRDefault="0082523E" w:rsidP="00E32AF7">
      <w:pPr>
        <w:keepNext/>
        <w:jc w:val="center"/>
        <w:rPr>
          <w:color w:val="auto"/>
        </w:rPr>
      </w:pPr>
      <w:r w:rsidRPr="00433D40">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pt;height:275.25pt">
            <v:imagedata r:id="rId6" o:title=""/>
          </v:shape>
        </w:pict>
      </w:r>
    </w:p>
    <w:p w:rsidR="0082523E" w:rsidRPr="00433D40" w:rsidRDefault="0082523E" w:rsidP="00E32AF7">
      <w:pPr>
        <w:pStyle w:val="Caption"/>
        <w:jc w:val="center"/>
        <w:rPr>
          <w:color w:val="auto"/>
        </w:rPr>
      </w:pPr>
    </w:p>
    <w:p w:rsidR="0082523E" w:rsidRPr="00433D40" w:rsidRDefault="0082523E" w:rsidP="008F03DB">
      <w:pPr>
        <w:pStyle w:val="Caption"/>
        <w:jc w:val="center"/>
        <w:rPr>
          <w:color w:val="auto"/>
        </w:rPr>
      </w:pPr>
      <w:r w:rsidRPr="00433D40">
        <w:rPr>
          <w:color w:val="auto"/>
        </w:rPr>
        <w:t xml:space="preserve">Figure </w:t>
      </w:r>
      <w:r w:rsidRPr="00433D40">
        <w:rPr>
          <w:color w:val="auto"/>
        </w:rPr>
        <w:fldChar w:fldCharType="begin"/>
      </w:r>
      <w:r w:rsidRPr="00433D40">
        <w:rPr>
          <w:color w:val="auto"/>
        </w:rPr>
        <w:instrText xml:space="preserve"> SEQ Figure \* ARABIC </w:instrText>
      </w:r>
      <w:r w:rsidRPr="00433D40">
        <w:rPr>
          <w:color w:val="auto"/>
        </w:rPr>
        <w:fldChar w:fldCharType="separate"/>
      </w:r>
      <w:r>
        <w:rPr>
          <w:noProof/>
          <w:color w:val="auto"/>
        </w:rPr>
        <w:t>1</w:t>
      </w:r>
      <w:r w:rsidRPr="00433D40">
        <w:rPr>
          <w:color w:val="auto"/>
        </w:rPr>
        <w:fldChar w:fldCharType="end"/>
      </w:r>
      <w:r w:rsidRPr="00433D40">
        <w:rPr>
          <w:color w:val="auto"/>
        </w:rPr>
        <w:t xml:space="preserve"> - PCI Bus System</w:t>
      </w:r>
    </w:p>
    <w:p w:rsidR="0082523E" w:rsidRPr="00433D40" w:rsidRDefault="0082523E" w:rsidP="00E32AF7">
      <w:pPr>
        <w:pStyle w:val="Caption"/>
        <w:jc w:val="center"/>
        <w:rPr>
          <w:color w:val="auto"/>
        </w:rPr>
      </w:pPr>
      <w:r w:rsidRPr="00E7519F">
        <w:rPr>
          <w:noProof/>
          <w:color w:val="auto"/>
        </w:rPr>
        <w:pict>
          <v:shape id="Picture 1" o:spid="_x0000_i1027" type="#_x0000_t75" alt="Drawing1.bmp" style="width:430.5pt;height:203.25pt;visibility:visible">
            <v:imagedata r:id="rId7" o:title=""/>
          </v:shape>
        </w:pict>
      </w:r>
    </w:p>
    <w:p w:rsidR="0082523E" w:rsidRPr="00433D40" w:rsidRDefault="0082523E" w:rsidP="005B42DB">
      <w:pPr>
        <w:pStyle w:val="Caption"/>
        <w:jc w:val="center"/>
        <w:rPr>
          <w:color w:val="auto"/>
        </w:rPr>
      </w:pPr>
      <w:r w:rsidRPr="00433D40">
        <w:rPr>
          <w:color w:val="auto"/>
        </w:rPr>
        <w:t xml:space="preserve">Figure </w:t>
      </w:r>
      <w:r w:rsidRPr="00433D40">
        <w:rPr>
          <w:color w:val="auto"/>
        </w:rPr>
        <w:fldChar w:fldCharType="begin"/>
      </w:r>
      <w:r w:rsidRPr="00433D40">
        <w:rPr>
          <w:color w:val="auto"/>
        </w:rPr>
        <w:instrText xml:space="preserve"> SEQ Figure \* ARABIC </w:instrText>
      </w:r>
      <w:r w:rsidRPr="00433D40">
        <w:rPr>
          <w:color w:val="auto"/>
        </w:rPr>
        <w:fldChar w:fldCharType="separate"/>
      </w:r>
      <w:r>
        <w:rPr>
          <w:noProof/>
          <w:color w:val="auto"/>
        </w:rPr>
        <w:t>2</w:t>
      </w:r>
      <w:r w:rsidRPr="00433D40">
        <w:rPr>
          <w:color w:val="auto"/>
        </w:rPr>
        <w:fldChar w:fldCharType="end"/>
      </w:r>
      <w:r w:rsidRPr="00433D40">
        <w:rPr>
          <w:color w:val="auto"/>
        </w:rPr>
        <w:t xml:space="preserve"> - Simple PCI Target with EDAC</w:t>
      </w:r>
    </w:p>
    <w:p w:rsidR="0082523E" w:rsidRPr="00433D40" w:rsidRDefault="0082523E" w:rsidP="009D5D74">
      <w:pPr>
        <w:jc w:val="center"/>
        <w:rPr>
          <w:color w:val="auto"/>
        </w:rPr>
      </w:pPr>
      <w:r w:rsidRPr="00572567">
        <w:rPr>
          <w:color w:val="auto"/>
        </w:rPr>
        <w:pict>
          <v:rect id="_x0000_i1028" style="width:6in;height:1.5pt" o:hralign="center" o:hrstd="t" o:hr="t" fillcolor="#aca899" stroked="f"/>
        </w:pict>
      </w:r>
    </w:p>
    <w:p w:rsidR="0082523E" w:rsidRPr="00433D40" w:rsidRDefault="0082523E" w:rsidP="009D5D74">
      <w:pPr>
        <w:pStyle w:val="Heading3"/>
        <w:rPr>
          <w:color w:val="auto"/>
          <w:sz w:val="24"/>
          <w:szCs w:val="24"/>
        </w:rPr>
      </w:pPr>
      <w:r w:rsidRPr="00433D40">
        <w:rPr>
          <w:color w:val="auto"/>
          <w:sz w:val="24"/>
          <w:szCs w:val="24"/>
        </w:rPr>
        <w:t>Goals</w:t>
      </w:r>
    </w:p>
    <w:p w:rsidR="0082523E" w:rsidRDefault="0082523E" w:rsidP="006829CE">
      <w:pPr>
        <w:numPr>
          <w:ilvl w:val="0"/>
          <w:numId w:val="1"/>
        </w:numPr>
        <w:spacing w:before="100" w:beforeAutospacing="1" w:after="100" w:afterAutospacing="1"/>
        <w:rPr>
          <w:color w:val="auto"/>
        </w:rPr>
      </w:pPr>
      <w:r w:rsidRPr="00433D40">
        <w:rPr>
          <w:color w:val="auto"/>
        </w:rPr>
        <w:t xml:space="preserve">To </w:t>
      </w:r>
      <w:r>
        <w:rPr>
          <w:color w:val="auto"/>
        </w:rPr>
        <w:t>synthesize the design and explain warnings from the synthesis tool</w:t>
      </w:r>
      <w:r w:rsidRPr="00433D40">
        <w:rPr>
          <w:color w:val="auto"/>
        </w:rPr>
        <w:t>.</w:t>
      </w:r>
    </w:p>
    <w:p w:rsidR="0082523E" w:rsidRDefault="0082523E" w:rsidP="006829CE">
      <w:pPr>
        <w:numPr>
          <w:ilvl w:val="0"/>
          <w:numId w:val="1"/>
        </w:numPr>
        <w:spacing w:before="100" w:beforeAutospacing="1" w:after="100" w:afterAutospacing="1"/>
        <w:rPr>
          <w:color w:val="auto"/>
        </w:rPr>
      </w:pPr>
      <w:r>
        <w:rPr>
          <w:color w:val="auto"/>
        </w:rPr>
        <w:t>To understand synthesis constraints and enter them in the synthesis tool</w:t>
      </w:r>
    </w:p>
    <w:p w:rsidR="0082523E" w:rsidRDefault="0082523E" w:rsidP="006829CE">
      <w:pPr>
        <w:numPr>
          <w:ilvl w:val="0"/>
          <w:numId w:val="1"/>
        </w:numPr>
        <w:spacing w:before="100" w:beforeAutospacing="1" w:after="100" w:afterAutospacing="1"/>
        <w:rPr>
          <w:color w:val="auto"/>
        </w:rPr>
      </w:pPr>
      <w:r>
        <w:rPr>
          <w:color w:val="auto"/>
        </w:rPr>
        <w:t>To evaluate speed/cost/area tradeoffs</w:t>
      </w:r>
    </w:p>
    <w:p w:rsidR="0082523E" w:rsidRPr="00433D40" w:rsidRDefault="0082523E" w:rsidP="006829CE">
      <w:pPr>
        <w:numPr>
          <w:ilvl w:val="0"/>
          <w:numId w:val="1"/>
        </w:numPr>
        <w:spacing w:before="100" w:beforeAutospacing="1" w:after="100" w:afterAutospacing="1"/>
        <w:rPr>
          <w:color w:val="auto"/>
        </w:rPr>
      </w:pPr>
      <w:r>
        <w:rPr>
          <w:color w:val="auto"/>
        </w:rPr>
        <w:t>To find critical path within the design</w:t>
      </w:r>
    </w:p>
    <w:p w:rsidR="0082523E" w:rsidRPr="00433D40" w:rsidRDefault="0082523E" w:rsidP="00E32AF7">
      <w:pPr>
        <w:jc w:val="center"/>
        <w:rPr>
          <w:color w:val="auto"/>
        </w:rPr>
      </w:pPr>
      <w:r w:rsidRPr="00572567">
        <w:rPr>
          <w:color w:val="auto"/>
        </w:rPr>
        <w:pict>
          <v:rect id="_x0000_i1029" style="width:396pt;height:1.5pt" o:hralign="center" o:hrstd="t" o:hr="t" fillcolor="#aca899" stroked="f"/>
        </w:pict>
      </w:r>
    </w:p>
    <w:p w:rsidR="0082523E" w:rsidRPr="008F03DB" w:rsidRDefault="0082523E" w:rsidP="006829CE">
      <w:pPr>
        <w:pStyle w:val="Heading3"/>
        <w:spacing w:before="120" w:beforeAutospacing="0" w:after="120" w:afterAutospacing="0"/>
        <w:rPr>
          <w:color w:val="auto"/>
          <w:sz w:val="24"/>
          <w:szCs w:val="24"/>
        </w:rPr>
      </w:pPr>
      <w:r w:rsidRPr="008F03DB">
        <w:rPr>
          <w:color w:val="auto"/>
          <w:sz w:val="24"/>
          <w:szCs w:val="24"/>
        </w:rPr>
        <w:t>Synthesis</w:t>
      </w:r>
      <w:r>
        <w:rPr>
          <w:color w:val="auto"/>
          <w:sz w:val="24"/>
          <w:szCs w:val="24"/>
        </w:rPr>
        <w:t xml:space="preserve"> Parameters</w:t>
      </w:r>
    </w:p>
    <w:p w:rsidR="0082523E" w:rsidRDefault="0082523E" w:rsidP="006829CE">
      <w:pPr>
        <w:pStyle w:val="Heading3"/>
        <w:numPr>
          <w:ilvl w:val="1"/>
          <w:numId w:val="11"/>
        </w:numPr>
        <w:ind w:left="360"/>
        <w:rPr>
          <w:b w:val="0"/>
          <w:bCs w:val="0"/>
          <w:color w:val="auto"/>
          <w:sz w:val="24"/>
          <w:szCs w:val="24"/>
        </w:rPr>
      </w:pPr>
      <w:r>
        <w:rPr>
          <w:b w:val="0"/>
          <w:bCs w:val="0"/>
          <w:color w:val="auto"/>
          <w:sz w:val="24"/>
          <w:szCs w:val="24"/>
        </w:rPr>
        <w:t xml:space="preserve">Target device: Xilinx Virtex-6 </w:t>
      </w:r>
      <w:r w:rsidRPr="00922187">
        <w:rPr>
          <w:b w:val="0"/>
          <w:bCs w:val="0"/>
          <w:color w:val="auto"/>
          <w:sz w:val="24"/>
          <w:szCs w:val="24"/>
        </w:rPr>
        <w:t>6VLX75TFF484</w:t>
      </w:r>
      <w:r>
        <w:rPr>
          <w:b w:val="0"/>
          <w:bCs w:val="0"/>
          <w:color w:val="auto"/>
          <w:sz w:val="24"/>
          <w:szCs w:val="24"/>
        </w:rPr>
        <w:t>, speed grade -1</w:t>
      </w:r>
    </w:p>
    <w:p w:rsidR="0082523E" w:rsidRDefault="0082523E" w:rsidP="006829CE">
      <w:pPr>
        <w:pStyle w:val="Heading3"/>
        <w:numPr>
          <w:ilvl w:val="1"/>
          <w:numId w:val="11"/>
        </w:numPr>
        <w:ind w:left="360"/>
        <w:rPr>
          <w:b w:val="0"/>
          <w:bCs w:val="0"/>
          <w:color w:val="auto"/>
          <w:sz w:val="24"/>
          <w:szCs w:val="24"/>
        </w:rPr>
      </w:pPr>
      <w:r>
        <w:rPr>
          <w:b w:val="0"/>
          <w:bCs w:val="0"/>
          <w:color w:val="auto"/>
          <w:sz w:val="24"/>
          <w:szCs w:val="24"/>
        </w:rPr>
        <w:t>Clock speed constraints:  66.66MHz</w:t>
      </w:r>
    </w:p>
    <w:p w:rsidR="0082523E" w:rsidRDefault="0082523E" w:rsidP="006829CE">
      <w:pPr>
        <w:pStyle w:val="Heading3"/>
        <w:numPr>
          <w:ilvl w:val="1"/>
          <w:numId w:val="11"/>
        </w:numPr>
        <w:ind w:left="360"/>
        <w:rPr>
          <w:b w:val="0"/>
          <w:bCs w:val="0"/>
          <w:color w:val="auto"/>
          <w:sz w:val="24"/>
          <w:szCs w:val="24"/>
        </w:rPr>
      </w:pPr>
      <w:r>
        <w:rPr>
          <w:b w:val="0"/>
          <w:bCs w:val="0"/>
          <w:color w:val="auto"/>
          <w:sz w:val="24"/>
          <w:szCs w:val="24"/>
        </w:rPr>
        <w:t xml:space="preserve">Input setup constraint: Input Delay = 12 nS </w:t>
      </w:r>
    </w:p>
    <w:p w:rsidR="0082523E" w:rsidRDefault="0082523E" w:rsidP="006829CE">
      <w:pPr>
        <w:pStyle w:val="Heading3"/>
        <w:numPr>
          <w:ilvl w:val="1"/>
          <w:numId w:val="11"/>
        </w:numPr>
        <w:ind w:left="360"/>
        <w:rPr>
          <w:b w:val="0"/>
          <w:bCs w:val="0"/>
          <w:color w:val="auto"/>
          <w:sz w:val="24"/>
          <w:szCs w:val="24"/>
        </w:rPr>
      </w:pPr>
      <w:r>
        <w:rPr>
          <w:b w:val="0"/>
          <w:bCs w:val="0"/>
          <w:color w:val="auto"/>
          <w:sz w:val="24"/>
          <w:szCs w:val="24"/>
        </w:rPr>
        <w:t>Output clock-out constaint:  Output Delay = 9 nS</w:t>
      </w:r>
    </w:p>
    <w:p w:rsidR="0082523E" w:rsidRDefault="0082523E" w:rsidP="006829CE">
      <w:pPr>
        <w:pStyle w:val="Heading3"/>
        <w:numPr>
          <w:ilvl w:val="1"/>
          <w:numId w:val="11"/>
        </w:numPr>
        <w:ind w:left="360"/>
        <w:rPr>
          <w:b w:val="0"/>
          <w:bCs w:val="0"/>
          <w:color w:val="auto"/>
          <w:sz w:val="24"/>
          <w:szCs w:val="24"/>
        </w:rPr>
      </w:pPr>
      <w:r>
        <w:rPr>
          <w:b w:val="0"/>
          <w:bCs w:val="0"/>
          <w:color w:val="auto"/>
          <w:sz w:val="24"/>
          <w:szCs w:val="24"/>
        </w:rPr>
        <w:t>IO constraints:  PCI drivers for all IO (done in layout tool)</w:t>
      </w:r>
    </w:p>
    <w:p w:rsidR="0082523E" w:rsidRPr="00433D40" w:rsidRDefault="0082523E" w:rsidP="006829CE">
      <w:pPr>
        <w:pStyle w:val="Heading3"/>
        <w:numPr>
          <w:ilvl w:val="1"/>
          <w:numId w:val="11"/>
        </w:numPr>
        <w:ind w:left="360"/>
        <w:rPr>
          <w:b w:val="0"/>
          <w:bCs w:val="0"/>
          <w:color w:val="auto"/>
          <w:sz w:val="24"/>
          <w:szCs w:val="24"/>
        </w:rPr>
      </w:pPr>
      <w:r>
        <w:rPr>
          <w:b w:val="0"/>
          <w:bCs w:val="0"/>
          <w:color w:val="auto"/>
          <w:sz w:val="24"/>
          <w:szCs w:val="24"/>
        </w:rPr>
        <w:t>Pinout constraints:  None</w:t>
      </w:r>
    </w:p>
    <w:p w:rsidR="0082523E" w:rsidRPr="00433D40" w:rsidRDefault="0082523E" w:rsidP="006829CE">
      <w:pPr>
        <w:jc w:val="center"/>
      </w:pPr>
      <w:r>
        <w:pict>
          <v:rect id="_x0000_i1030" style="width:6in;height:1.5pt" o:hralign="center" o:hrstd="t" o:hr="t" fillcolor="#aca899" stroked="f"/>
        </w:pict>
      </w:r>
    </w:p>
    <w:p w:rsidR="0082523E" w:rsidRPr="00433D40" w:rsidRDefault="0082523E" w:rsidP="006829CE">
      <w:pPr>
        <w:pStyle w:val="Heading3"/>
        <w:rPr>
          <w:color w:val="auto"/>
          <w:sz w:val="24"/>
          <w:szCs w:val="24"/>
        </w:rPr>
      </w:pPr>
      <w:r w:rsidRPr="00433D40">
        <w:rPr>
          <w:color w:val="auto"/>
          <w:sz w:val="24"/>
          <w:szCs w:val="24"/>
        </w:rPr>
        <w:t>Discussion:</w:t>
      </w:r>
    </w:p>
    <w:p w:rsidR="0082523E" w:rsidRPr="00A84629" w:rsidRDefault="0082523E" w:rsidP="006829CE">
      <w:r>
        <w:rPr>
          <w:color w:val="auto"/>
        </w:rPr>
        <w:t>The</w:t>
      </w:r>
      <w:r w:rsidRPr="00433D40">
        <w:rPr>
          <w:color w:val="auto"/>
        </w:rPr>
        <w:t xml:space="preserve"> design </w:t>
      </w:r>
      <w:r>
        <w:rPr>
          <w:color w:val="auto"/>
        </w:rPr>
        <w:t xml:space="preserve">is </w:t>
      </w:r>
      <w:r w:rsidRPr="00433D40">
        <w:rPr>
          <w:color w:val="auto"/>
        </w:rPr>
        <w:t>completely synchronous.  In other words, all flip-flops</w:t>
      </w:r>
      <w:r>
        <w:rPr>
          <w:color w:val="auto"/>
        </w:rPr>
        <w:t xml:space="preserve"> ar</w:t>
      </w:r>
      <w:r w:rsidRPr="00433D40">
        <w:rPr>
          <w:color w:val="auto"/>
        </w:rPr>
        <w:t xml:space="preserve">e clocked by the same CLK signal and reset or preset by the RST# signal.  </w:t>
      </w:r>
      <w:r>
        <w:rPr>
          <w:color w:val="auto"/>
        </w:rPr>
        <w:t>Note that t</w:t>
      </w:r>
      <w:r w:rsidRPr="00433D40">
        <w:rPr>
          <w:color w:val="auto"/>
        </w:rPr>
        <w:t xml:space="preserve">he memory for the Target device </w:t>
      </w:r>
      <w:r>
        <w:rPr>
          <w:color w:val="auto"/>
        </w:rPr>
        <w:t>is</w:t>
      </w:r>
      <w:r w:rsidRPr="00433D40">
        <w:rPr>
          <w:color w:val="auto"/>
        </w:rPr>
        <w:t xml:space="preserve"> not initialized by the reset signal.  </w:t>
      </w:r>
      <w:r>
        <w:t>PCI timing system-level timing is shown in figure 3, below.</w:t>
      </w:r>
      <w:r w:rsidRPr="00A84629">
        <w:t xml:space="preserve"> </w:t>
      </w:r>
      <w:r>
        <w:t xml:space="preserve"> The PCI target must support 66MHz timing.  </w:t>
      </w:r>
    </w:p>
    <w:p w:rsidR="0082523E" w:rsidRDefault="0082523E" w:rsidP="006829CE"/>
    <w:p w:rsidR="0082523E" w:rsidRPr="00184ABB" w:rsidRDefault="0082523E" w:rsidP="006829CE">
      <w:pPr>
        <w:keepNext/>
      </w:pPr>
      <w:r w:rsidRPr="00F6566A">
        <w:rPr>
          <w:noProof/>
        </w:rPr>
        <w:pict>
          <v:shape id="Picture 7" o:spid="_x0000_i1031" type="#_x0000_t75" alt="cid:_1_086BED7C086BCE9C007F7CD68625763B" style="width:419.25pt;height:135pt;visibility:visible">
            <v:imagedata r:id="rId8" o:title=""/>
          </v:shape>
        </w:pict>
      </w:r>
    </w:p>
    <w:p w:rsidR="0082523E" w:rsidRPr="00184ABB" w:rsidRDefault="0082523E" w:rsidP="006829CE">
      <w:pPr>
        <w:pStyle w:val="Caption"/>
        <w:jc w:val="center"/>
        <w:rPr>
          <w:color w:val="auto"/>
        </w:rPr>
      </w:pPr>
      <w:r w:rsidRPr="00184ABB">
        <w:rPr>
          <w:color w:val="auto"/>
        </w:rPr>
        <w:t xml:space="preserve">Figure </w:t>
      </w:r>
      <w:r w:rsidRPr="00184ABB">
        <w:rPr>
          <w:color w:val="auto"/>
        </w:rPr>
        <w:fldChar w:fldCharType="begin"/>
      </w:r>
      <w:r w:rsidRPr="00184ABB">
        <w:rPr>
          <w:color w:val="auto"/>
        </w:rPr>
        <w:instrText xml:space="preserve"> SEQ Figure \* ARABIC </w:instrText>
      </w:r>
      <w:r w:rsidRPr="00184ABB">
        <w:rPr>
          <w:color w:val="auto"/>
        </w:rPr>
        <w:fldChar w:fldCharType="separate"/>
      </w:r>
      <w:r>
        <w:rPr>
          <w:noProof/>
          <w:color w:val="auto"/>
        </w:rPr>
        <w:t>3</w:t>
      </w:r>
      <w:r w:rsidRPr="00184ABB">
        <w:rPr>
          <w:color w:val="auto"/>
        </w:rPr>
        <w:fldChar w:fldCharType="end"/>
      </w:r>
      <w:r w:rsidRPr="00184ABB">
        <w:rPr>
          <w:color w:val="auto"/>
        </w:rPr>
        <w:t xml:space="preserve"> - PCI Timing</w:t>
      </w:r>
    </w:p>
    <w:p w:rsidR="0082523E" w:rsidRDefault="0082523E" w:rsidP="006829CE"/>
    <w:p w:rsidR="0082523E" w:rsidRPr="00433D40" w:rsidRDefault="0082523E" w:rsidP="006829CE">
      <w:r>
        <w:t>Use the Xilinx FPGA synthesis tool from Mentor Graphics to synthesize the PCI target.  The</w:t>
      </w:r>
      <w:r w:rsidRPr="00433D40">
        <w:t xml:space="preserve"> design </w:t>
      </w:r>
      <w:r>
        <w:t xml:space="preserve">is </w:t>
      </w:r>
      <w:r w:rsidRPr="00433D40">
        <w:t>completely synchronous.  In other words, all flip-flops</w:t>
      </w:r>
      <w:r>
        <w:t xml:space="preserve"> ar</w:t>
      </w:r>
      <w:r w:rsidRPr="00433D40">
        <w:t xml:space="preserve">e clocked by the same CLK signal and reset or preset by the RST# signal.  The memory for the </w:t>
      </w:r>
      <w:r>
        <w:t xml:space="preserve">PCI </w:t>
      </w:r>
      <w:r w:rsidRPr="00433D40">
        <w:t xml:space="preserve">Target device </w:t>
      </w:r>
      <w:r>
        <w:t>is</w:t>
      </w:r>
      <w:r w:rsidRPr="00433D40">
        <w:t xml:space="preserve"> not initialized by the reset signal.  </w:t>
      </w:r>
    </w:p>
    <w:p w:rsidR="0082523E" w:rsidRDefault="0082523E" w:rsidP="006829CE">
      <w:pPr>
        <w:pStyle w:val="Heading3"/>
        <w:rPr>
          <w:b w:val="0"/>
          <w:bCs w:val="0"/>
          <w:color w:val="auto"/>
          <w:sz w:val="24"/>
          <w:szCs w:val="24"/>
        </w:rPr>
      </w:pPr>
      <w:r>
        <w:rPr>
          <w:b w:val="0"/>
          <w:bCs w:val="0"/>
          <w:color w:val="auto"/>
          <w:sz w:val="24"/>
          <w:szCs w:val="24"/>
        </w:rPr>
        <w:t>After adding the input files and setting up the design, compile it.  At this point, any errors need to be reviewed and fixed.  Warnings should be fixed as necessary.  The Log File contains the error, warning, and information messages.</w:t>
      </w:r>
    </w:p>
    <w:p w:rsidR="0082523E" w:rsidRDefault="0082523E" w:rsidP="006829CE">
      <w:pPr>
        <w:pStyle w:val="Heading3"/>
        <w:rPr>
          <w:color w:val="auto"/>
          <w:sz w:val="24"/>
          <w:szCs w:val="24"/>
        </w:rPr>
      </w:pPr>
      <w:r>
        <w:rPr>
          <w:b w:val="0"/>
          <w:bCs w:val="0"/>
          <w:color w:val="auto"/>
          <w:sz w:val="24"/>
          <w:szCs w:val="24"/>
        </w:rPr>
        <w:t>The design is synthesized using the Xilinx library information.  The tool’s output consists of different ways to view the design, a netlist, and several reports.</w:t>
      </w:r>
    </w:p>
    <w:p w:rsidR="0082523E" w:rsidRDefault="0082523E" w:rsidP="006829CE">
      <w:pPr>
        <w:pStyle w:val="Heading3"/>
        <w:rPr>
          <w:color w:val="auto"/>
          <w:sz w:val="24"/>
          <w:szCs w:val="24"/>
        </w:rPr>
      </w:pPr>
      <w:r w:rsidRPr="00572567">
        <w:rPr>
          <w:color w:val="auto"/>
        </w:rPr>
        <w:pict>
          <v:rect id="_x0000_i1032" style="width:6in;height:1.5pt" o:hralign="center" o:hrstd="t" o:hr="t" fillcolor="#aca899" stroked="f"/>
        </w:pict>
      </w:r>
    </w:p>
    <w:p w:rsidR="0082523E" w:rsidRDefault="0082523E" w:rsidP="006829CE">
      <w:pPr>
        <w:pStyle w:val="Heading3"/>
        <w:rPr>
          <w:color w:val="auto"/>
          <w:sz w:val="24"/>
          <w:szCs w:val="24"/>
        </w:rPr>
      </w:pPr>
      <w:r>
        <w:rPr>
          <w:color w:val="auto"/>
          <w:sz w:val="24"/>
          <w:szCs w:val="24"/>
        </w:rPr>
        <w:t>Questions</w:t>
      </w:r>
    </w:p>
    <w:p w:rsidR="0082523E" w:rsidRDefault="0082523E" w:rsidP="006829CE">
      <w:pPr>
        <w:pStyle w:val="Heading3"/>
        <w:numPr>
          <w:ilvl w:val="0"/>
          <w:numId w:val="7"/>
        </w:numPr>
        <w:rPr>
          <w:b w:val="0"/>
          <w:bCs w:val="0"/>
          <w:color w:val="auto"/>
          <w:sz w:val="24"/>
          <w:szCs w:val="24"/>
        </w:rPr>
      </w:pPr>
      <w:r>
        <w:rPr>
          <w:b w:val="0"/>
          <w:bCs w:val="0"/>
          <w:color w:val="auto"/>
          <w:sz w:val="24"/>
          <w:szCs w:val="24"/>
        </w:rPr>
        <w:t>Explain all synthesis warnings.</w:t>
      </w:r>
      <w:r w:rsidRPr="00DF5DD9">
        <w:rPr>
          <w:b w:val="0"/>
          <w:bCs w:val="0"/>
          <w:color w:val="auto"/>
          <w:sz w:val="24"/>
          <w:szCs w:val="24"/>
        </w:rPr>
        <w:t xml:space="preserve"> </w:t>
      </w:r>
    </w:p>
    <w:p w:rsidR="0082523E" w:rsidRPr="003C7237" w:rsidRDefault="0082523E" w:rsidP="006829CE">
      <w:pPr>
        <w:pStyle w:val="Heading3"/>
        <w:numPr>
          <w:ilvl w:val="0"/>
          <w:numId w:val="7"/>
        </w:numPr>
        <w:rPr>
          <w:b w:val="0"/>
          <w:bCs w:val="0"/>
          <w:color w:val="auto"/>
          <w:sz w:val="24"/>
          <w:szCs w:val="24"/>
        </w:rPr>
      </w:pPr>
      <w:r>
        <w:rPr>
          <w:b w:val="0"/>
          <w:bCs w:val="0"/>
          <w:color w:val="auto"/>
          <w:sz w:val="24"/>
          <w:szCs w:val="24"/>
        </w:rPr>
        <w:t>What type of encoding is used for the fsm?</w:t>
      </w:r>
    </w:p>
    <w:p w:rsidR="0082523E" w:rsidRDefault="0082523E" w:rsidP="006829CE">
      <w:pPr>
        <w:pStyle w:val="Heading3"/>
        <w:numPr>
          <w:ilvl w:val="0"/>
          <w:numId w:val="7"/>
        </w:numPr>
        <w:rPr>
          <w:b w:val="0"/>
          <w:bCs w:val="0"/>
          <w:color w:val="auto"/>
          <w:sz w:val="24"/>
          <w:szCs w:val="24"/>
        </w:rPr>
      </w:pPr>
      <w:r>
        <w:rPr>
          <w:b w:val="0"/>
          <w:bCs w:val="0"/>
          <w:color w:val="auto"/>
          <w:sz w:val="24"/>
          <w:szCs w:val="24"/>
        </w:rPr>
        <w:t>How are the memories implemented in the design (hints: read the Xilinx Virtex-6 documentation and area report for help)?</w:t>
      </w:r>
    </w:p>
    <w:p w:rsidR="0082523E" w:rsidRDefault="0082523E" w:rsidP="006829CE">
      <w:pPr>
        <w:pStyle w:val="Heading3"/>
        <w:numPr>
          <w:ilvl w:val="0"/>
          <w:numId w:val="7"/>
        </w:numPr>
        <w:rPr>
          <w:b w:val="0"/>
          <w:bCs w:val="0"/>
          <w:color w:val="auto"/>
          <w:sz w:val="24"/>
          <w:szCs w:val="24"/>
        </w:rPr>
      </w:pPr>
      <w:r>
        <w:rPr>
          <w:b w:val="0"/>
          <w:bCs w:val="0"/>
          <w:color w:val="auto"/>
          <w:sz w:val="24"/>
          <w:szCs w:val="24"/>
        </w:rPr>
        <w:t>What is the maximum clock frequency of this design?</w:t>
      </w:r>
    </w:p>
    <w:p w:rsidR="0082523E" w:rsidRDefault="0082523E" w:rsidP="006829CE">
      <w:pPr>
        <w:pStyle w:val="Heading3"/>
        <w:numPr>
          <w:ilvl w:val="0"/>
          <w:numId w:val="7"/>
        </w:numPr>
        <w:rPr>
          <w:b w:val="0"/>
          <w:bCs w:val="0"/>
          <w:color w:val="auto"/>
          <w:sz w:val="24"/>
          <w:szCs w:val="24"/>
        </w:rPr>
      </w:pPr>
      <w:r>
        <w:rPr>
          <w:b w:val="0"/>
          <w:bCs w:val="0"/>
          <w:color w:val="auto"/>
          <w:sz w:val="24"/>
          <w:szCs w:val="24"/>
        </w:rPr>
        <w:t>Does the design meet its internal timing requirements?  Explain why or why not.</w:t>
      </w:r>
    </w:p>
    <w:p w:rsidR="0082523E" w:rsidRDefault="0082523E" w:rsidP="006829CE">
      <w:pPr>
        <w:pStyle w:val="Heading3"/>
        <w:numPr>
          <w:ilvl w:val="0"/>
          <w:numId w:val="7"/>
        </w:numPr>
        <w:rPr>
          <w:b w:val="0"/>
          <w:bCs w:val="0"/>
          <w:color w:val="auto"/>
          <w:sz w:val="24"/>
          <w:szCs w:val="24"/>
        </w:rPr>
      </w:pPr>
      <w:r>
        <w:rPr>
          <w:b w:val="0"/>
          <w:bCs w:val="0"/>
          <w:color w:val="auto"/>
          <w:sz w:val="24"/>
          <w:szCs w:val="24"/>
        </w:rPr>
        <w:t>Does the design meet its IO timing requirements?  Explain why or why not.</w:t>
      </w:r>
    </w:p>
    <w:p w:rsidR="0082523E" w:rsidRDefault="0082523E" w:rsidP="006829CE">
      <w:pPr>
        <w:pStyle w:val="Heading3"/>
        <w:numPr>
          <w:ilvl w:val="0"/>
          <w:numId w:val="7"/>
        </w:numPr>
        <w:rPr>
          <w:b w:val="0"/>
          <w:bCs w:val="0"/>
          <w:color w:val="auto"/>
          <w:sz w:val="24"/>
          <w:szCs w:val="24"/>
        </w:rPr>
      </w:pPr>
      <w:r>
        <w:rPr>
          <w:b w:val="0"/>
          <w:bCs w:val="0"/>
          <w:color w:val="auto"/>
          <w:sz w:val="24"/>
          <w:szCs w:val="24"/>
        </w:rPr>
        <w:t>Locate the register-register (i.e. internal, not IO) critical path in the Verilog RTL.</w:t>
      </w:r>
    </w:p>
    <w:p w:rsidR="0082523E" w:rsidRDefault="0082523E" w:rsidP="006829CE">
      <w:pPr>
        <w:pStyle w:val="Heading3"/>
        <w:numPr>
          <w:ilvl w:val="0"/>
          <w:numId w:val="7"/>
        </w:numPr>
        <w:rPr>
          <w:b w:val="0"/>
          <w:bCs w:val="0"/>
          <w:color w:val="auto"/>
          <w:sz w:val="24"/>
          <w:szCs w:val="24"/>
        </w:rPr>
      </w:pPr>
      <w:r>
        <w:rPr>
          <w:b w:val="0"/>
          <w:bCs w:val="0"/>
          <w:color w:val="auto"/>
          <w:sz w:val="24"/>
          <w:szCs w:val="24"/>
        </w:rPr>
        <w:t xml:space="preserve">Correlate the critical path delay to the maximum clock frequency reported by the tool.  </w:t>
      </w:r>
    </w:p>
    <w:p w:rsidR="0082523E" w:rsidRDefault="0082523E" w:rsidP="006829CE">
      <w:pPr>
        <w:pStyle w:val="Heading3"/>
        <w:numPr>
          <w:ilvl w:val="0"/>
          <w:numId w:val="7"/>
        </w:numPr>
        <w:rPr>
          <w:b w:val="0"/>
          <w:bCs w:val="0"/>
          <w:color w:val="auto"/>
          <w:sz w:val="24"/>
          <w:szCs w:val="24"/>
        </w:rPr>
      </w:pPr>
      <w:r>
        <w:rPr>
          <w:b w:val="0"/>
          <w:bCs w:val="0"/>
          <w:color w:val="auto"/>
          <w:sz w:val="24"/>
          <w:szCs w:val="24"/>
        </w:rPr>
        <w:t>What can be done to improve the critical path timing?</w:t>
      </w:r>
    </w:p>
    <w:p w:rsidR="0082523E" w:rsidRDefault="0082523E" w:rsidP="006829CE">
      <w:pPr>
        <w:pStyle w:val="Heading3"/>
        <w:numPr>
          <w:ilvl w:val="0"/>
          <w:numId w:val="7"/>
        </w:numPr>
        <w:rPr>
          <w:b w:val="0"/>
          <w:bCs w:val="0"/>
          <w:color w:val="auto"/>
          <w:sz w:val="24"/>
          <w:szCs w:val="24"/>
        </w:rPr>
      </w:pPr>
      <w:r>
        <w:rPr>
          <w:b w:val="0"/>
          <w:bCs w:val="0"/>
          <w:color w:val="auto"/>
          <w:sz w:val="24"/>
          <w:szCs w:val="24"/>
        </w:rPr>
        <w:t>Are the input and output delay constraints correct?  Why or why not?</w:t>
      </w:r>
    </w:p>
    <w:p w:rsidR="0082523E" w:rsidRDefault="0082523E" w:rsidP="006829CE">
      <w:pPr>
        <w:jc w:val="center"/>
      </w:pPr>
      <w:r>
        <w:pict>
          <v:rect id="_x0000_i1033" style="width:6in;height:1.5pt" o:hralign="center" o:hrstd="t" o:hr="t" fillcolor="#aca899" stroked="f"/>
        </w:pict>
      </w:r>
    </w:p>
    <w:p w:rsidR="0082523E" w:rsidRDefault="0082523E" w:rsidP="006829CE">
      <w:pPr>
        <w:pStyle w:val="Heading3"/>
        <w:rPr>
          <w:color w:val="auto"/>
          <w:sz w:val="24"/>
          <w:szCs w:val="24"/>
        </w:rPr>
      </w:pPr>
    </w:p>
    <w:p w:rsidR="0082523E" w:rsidRDefault="0082523E" w:rsidP="006829CE">
      <w:pPr>
        <w:pStyle w:val="Heading3"/>
        <w:rPr>
          <w:color w:val="auto"/>
          <w:sz w:val="24"/>
          <w:szCs w:val="24"/>
        </w:rPr>
      </w:pPr>
    </w:p>
    <w:p w:rsidR="0082523E" w:rsidRPr="00433D40" w:rsidRDefault="0082523E" w:rsidP="006829CE">
      <w:pPr>
        <w:pStyle w:val="Heading3"/>
        <w:rPr>
          <w:color w:val="auto"/>
          <w:sz w:val="24"/>
          <w:szCs w:val="24"/>
        </w:rPr>
      </w:pPr>
      <w:r w:rsidRPr="00433D40">
        <w:rPr>
          <w:color w:val="auto"/>
          <w:sz w:val="24"/>
          <w:szCs w:val="24"/>
        </w:rPr>
        <w:t>What to turn in:</w:t>
      </w:r>
    </w:p>
    <w:p w:rsidR="0082523E" w:rsidRPr="00DB5DE7" w:rsidRDefault="0082523E" w:rsidP="00DB5DE7">
      <w:r w:rsidRPr="00433D40">
        <w:t xml:space="preserve">Turn in your </w:t>
      </w:r>
      <w:r>
        <w:t>netlist</w:t>
      </w:r>
      <w:r w:rsidRPr="00433D40">
        <w:t xml:space="preserve">, </w:t>
      </w:r>
      <w:r>
        <w:t>area report, timing report(s), synthesis log file, and answers to the questions above.</w:t>
      </w:r>
      <w:r w:rsidRPr="00433D40">
        <w:t xml:space="preserve"> </w:t>
      </w:r>
      <w:r>
        <w:t xml:space="preserve"> </w:t>
      </w:r>
      <w:r w:rsidRPr="00433D40">
        <w:t xml:space="preserve">All files should be ascii text files that are zipped-up into one file.  </w:t>
      </w:r>
      <w:r>
        <w:t>Place</w:t>
      </w:r>
      <w:r w:rsidRPr="00433D40">
        <w:t xml:space="preserve"> the file </w:t>
      </w:r>
      <w:r>
        <w:t>in the project 2 dropbox.</w:t>
      </w:r>
    </w:p>
    <w:sectPr w:rsidR="0082523E" w:rsidRPr="00DB5DE7" w:rsidSect="004C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421"/>
    <w:multiLevelType w:val="hybridMultilevel"/>
    <w:tmpl w:val="39D039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7828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B927D83"/>
    <w:multiLevelType w:val="hybridMultilevel"/>
    <w:tmpl w:val="BD805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82D1D89"/>
    <w:multiLevelType w:val="multilevel"/>
    <w:tmpl w:val="ABD6CCE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050B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A850A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6859BA"/>
    <w:multiLevelType w:val="hybridMultilevel"/>
    <w:tmpl w:val="EFE4B0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50C06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B5B0EC6"/>
    <w:multiLevelType w:val="hybridMultilevel"/>
    <w:tmpl w:val="8982CA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CAA64DB"/>
    <w:multiLevelType w:val="hybridMultilevel"/>
    <w:tmpl w:val="F3361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2"/>
  </w:num>
  <w:num w:numId="6">
    <w:abstractNumId w:val="5"/>
  </w:num>
  <w:num w:numId="7">
    <w:abstractNumId w:val="9"/>
  </w:num>
  <w:num w:numId="8">
    <w:abstractNumId w:val="4"/>
  </w:num>
  <w:num w:numId="9">
    <w:abstractNumId w:val="1"/>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D74"/>
    <w:rsid w:val="000003FE"/>
    <w:rsid w:val="000226E4"/>
    <w:rsid w:val="00030F67"/>
    <w:rsid w:val="00051BAE"/>
    <w:rsid w:val="000926D2"/>
    <w:rsid w:val="000A21B3"/>
    <w:rsid w:val="000E39B5"/>
    <w:rsid w:val="000E472E"/>
    <w:rsid w:val="00112640"/>
    <w:rsid w:val="0011431B"/>
    <w:rsid w:val="00124435"/>
    <w:rsid w:val="0015487E"/>
    <w:rsid w:val="00184ABB"/>
    <w:rsid w:val="001A41B3"/>
    <w:rsid w:val="001C2E93"/>
    <w:rsid w:val="001C55D4"/>
    <w:rsid w:val="001C6E7B"/>
    <w:rsid w:val="001C7F22"/>
    <w:rsid w:val="001D55D2"/>
    <w:rsid w:val="001D7D76"/>
    <w:rsid w:val="001F268F"/>
    <w:rsid w:val="002473C0"/>
    <w:rsid w:val="002A1833"/>
    <w:rsid w:val="002E10A2"/>
    <w:rsid w:val="002F0A80"/>
    <w:rsid w:val="00304A5F"/>
    <w:rsid w:val="0032383E"/>
    <w:rsid w:val="00330940"/>
    <w:rsid w:val="0035674A"/>
    <w:rsid w:val="003A2655"/>
    <w:rsid w:val="003B13EC"/>
    <w:rsid w:val="003B40EE"/>
    <w:rsid w:val="003C7237"/>
    <w:rsid w:val="003D73A2"/>
    <w:rsid w:val="003F64E3"/>
    <w:rsid w:val="00412C81"/>
    <w:rsid w:val="00416B8B"/>
    <w:rsid w:val="0042233E"/>
    <w:rsid w:val="0042256D"/>
    <w:rsid w:val="00433D40"/>
    <w:rsid w:val="00450977"/>
    <w:rsid w:val="00476C7B"/>
    <w:rsid w:val="00482A3C"/>
    <w:rsid w:val="00493CF4"/>
    <w:rsid w:val="004A0DA2"/>
    <w:rsid w:val="004A58E8"/>
    <w:rsid w:val="004B06B4"/>
    <w:rsid w:val="004C52E5"/>
    <w:rsid w:val="00506A28"/>
    <w:rsid w:val="00506E6D"/>
    <w:rsid w:val="00543956"/>
    <w:rsid w:val="005654B8"/>
    <w:rsid w:val="00572567"/>
    <w:rsid w:val="005A3A71"/>
    <w:rsid w:val="005B42DB"/>
    <w:rsid w:val="005C1C88"/>
    <w:rsid w:val="00610682"/>
    <w:rsid w:val="006218CC"/>
    <w:rsid w:val="006271ED"/>
    <w:rsid w:val="006829CE"/>
    <w:rsid w:val="006A16AF"/>
    <w:rsid w:val="006E51E2"/>
    <w:rsid w:val="00702D55"/>
    <w:rsid w:val="007121B4"/>
    <w:rsid w:val="007130E1"/>
    <w:rsid w:val="00713E05"/>
    <w:rsid w:val="00716ED8"/>
    <w:rsid w:val="00721323"/>
    <w:rsid w:val="00734AED"/>
    <w:rsid w:val="00773167"/>
    <w:rsid w:val="00777ACB"/>
    <w:rsid w:val="007B64BC"/>
    <w:rsid w:val="007D2763"/>
    <w:rsid w:val="007F491C"/>
    <w:rsid w:val="008228FA"/>
    <w:rsid w:val="0082523E"/>
    <w:rsid w:val="008265DD"/>
    <w:rsid w:val="008631DE"/>
    <w:rsid w:val="00870923"/>
    <w:rsid w:val="008720DF"/>
    <w:rsid w:val="00872AB4"/>
    <w:rsid w:val="008B5A3E"/>
    <w:rsid w:val="008C645D"/>
    <w:rsid w:val="008D4D98"/>
    <w:rsid w:val="008F03DB"/>
    <w:rsid w:val="00913C6A"/>
    <w:rsid w:val="00922187"/>
    <w:rsid w:val="0092358B"/>
    <w:rsid w:val="00934CE3"/>
    <w:rsid w:val="0096129A"/>
    <w:rsid w:val="00971EF9"/>
    <w:rsid w:val="0097486E"/>
    <w:rsid w:val="0099148F"/>
    <w:rsid w:val="009D5D74"/>
    <w:rsid w:val="009F26DC"/>
    <w:rsid w:val="00A00316"/>
    <w:rsid w:val="00A156D7"/>
    <w:rsid w:val="00A20524"/>
    <w:rsid w:val="00A306C4"/>
    <w:rsid w:val="00A3367E"/>
    <w:rsid w:val="00A440AC"/>
    <w:rsid w:val="00A80B97"/>
    <w:rsid w:val="00A84629"/>
    <w:rsid w:val="00AC1DEF"/>
    <w:rsid w:val="00AD5A21"/>
    <w:rsid w:val="00AF5F96"/>
    <w:rsid w:val="00B02C46"/>
    <w:rsid w:val="00B31FE4"/>
    <w:rsid w:val="00B4620E"/>
    <w:rsid w:val="00B856F2"/>
    <w:rsid w:val="00BA422C"/>
    <w:rsid w:val="00BF7868"/>
    <w:rsid w:val="00C21DED"/>
    <w:rsid w:val="00C56B6F"/>
    <w:rsid w:val="00CC032B"/>
    <w:rsid w:val="00CC6E2F"/>
    <w:rsid w:val="00D108A4"/>
    <w:rsid w:val="00D2644C"/>
    <w:rsid w:val="00D52D51"/>
    <w:rsid w:val="00D52E8B"/>
    <w:rsid w:val="00D558FA"/>
    <w:rsid w:val="00D632F8"/>
    <w:rsid w:val="00D71B2A"/>
    <w:rsid w:val="00D8770E"/>
    <w:rsid w:val="00DA6222"/>
    <w:rsid w:val="00DB5DE7"/>
    <w:rsid w:val="00DC6B5A"/>
    <w:rsid w:val="00DD13EF"/>
    <w:rsid w:val="00DF5DD9"/>
    <w:rsid w:val="00E028E2"/>
    <w:rsid w:val="00E052C9"/>
    <w:rsid w:val="00E1620B"/>
    <w:rsid w:val="00E23882"/>
    <w:rsid w:val="00E26808"/>
    <w:rsid w:val="00E32AF7"/>
    <w:rsid w:val="00E7519F"/>
    <w:rsid w:val="00EA56CC"/>
    <w:rsid w:val="00EB6DAF"/>
    <w:rsid w:val="00EC1FFA"/>
    <w:rsid w:val="00ED6D17"/>
    <w:rsid w:val="00F017D0"/>
    <w:rsid w:val="00F35B8C"/>
    <w:rsid w:val="00F60934"/>
    <w:rsid w:val="00F612D8"/>
    <w:rsid w:val="00F62748"/>
    <w:rsid w:val="00F6566A"/>
    <w:rsid w:val="00F84C1F"/>
    <w:rsid w:val="00FE472D"/>
    <w:rsid w:val="00FF27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ypewriter"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74"/>
    <w:rPr>
      <w:color w:val="000000"/>
      <w:sz w:val="24"/>
      <w:szCs w:val="24"/>
    </w:rPr>
  </w:style>
  <w:style w:type="paragraph" w:styleId="Heading2">
    <w:name w:val="heading 2"/>
    <w:basedOn w:val="Normal"/>
    <w:link w:val="Heading2Char"/>
    <w:uiPriority w:val="99"/>
    <w:qFormat/>
    <w:rsid w:val="009D5D74"/>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9D5D74"/>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B660C"/>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FB660C"/>
    <w:rPr>
      <w:rFonts w:asciiTheme="majorHAnsi" w:eastAsiaTheme="majorEastAsia" w:hAnsiTheme="majorHAnsi" w:cstheme="majorBidi"/>
      <w:b/>
      <w:bCs/>
      <w:color w:val="000000"/>
      <w:sz w:val="26"/>
      <w:szCs w:val="26"/>
    </w:rPr>
  </w:style>
  <w:style w:type="character" w:styleId="Hyperlink">
    <w:name w:val="Hyperlink"/>
    <w:basedOn w:val="DefaultParagraphFont"/>
    <w:uiPriority w:val="99"/>
    <w:rsid w:val="009D5D74"/>
    <w:rPr>
      <w:color w:val="0000EE"/>
      <w:u w:val="single"/>
    </w:rPr>
  </w:style>
  <w:style w:type="paragraph" w:styleId="NormalWeb">
    <w:name w:val="Normal (Web)"/>
    <w:basedOn w:val="Normal"/>
    <w:uiPriority w:val="99"/>
    <w:rsid w:val="009D5D74"/>
    <w:pPr>
      <w:spacing w:before="100" w:beforeAutospacing="1" w:after="100" w:afterAutospacing="1"/>
    </w:pPr>
  </w:style>
  <w:style w:type="paragraph" w:styleId="BalloonText">
    <w:name w:val="Balloon Text"/>
    <w:basedOn w:val="Normal"/>
    <w:link w:val="BalloonTextChar"/>
    <w:uiPriority w:val="99"/>
    <w:semiHidden/>
    <w:rsid w:val="00D632F8"/>
    <w:rPr>
      <w:rFonts w:ascii="Tahoma" w:hAnsi="Tahoma" w:cs="Tahoma"/>
      <w:sz w:val="16"/>
      <w:szCs w:val="16"/>
    </w:rPr>
  </w:style>
  <w:style w:type="character" w:customStyle="1" w:styleId="BalloonTextChar">
    <w:name w:val="Balloon Text Char"/>
    <w:basedOn w:val="DefaultParagraphFont"/>
    <w:link w:val="BalloonText"/>
    <w:uiPriority w:val="99"/>
    <w:locked/>
    <w:rsid w:val="00D632F8"/>
    <w:rPr>
      <w:rFonts w:ascii="Tahoma" w:hAnsi="Tahoma" w:cs="Tahoma"/>
      <w:color w:val="000000"/>
      <w:sz w:val="16"/>
      <w:szCs w:val="16"/>
    </w:rPr>
  </w:style>
  <w:style w:type="paragraph" w:styleId="ListParagraph">
    <w:name w:val="List Paragraph"/>
    <w:basedOn w:val="Normal"/>
    <w:uiPriority w:val="99"/>
    <w:qFormat/>
    <w:rsid w:val="00721323"/>
    <w:pPr>
      <w:ind w:left="720"/>
    </w:pPr>
  </w:style>
  <w:style w:type="character" w:styleId="HTMLTypewriter">
    <w:name w:val="HTML Typewriter"/>
    <w:basedOn w:val="DefaultParagraphFont"/>
    <w:uiPriority w:val="99"/>
    <w:rsid w:val="007F491C"/>
    <w:rPr>
      <w:rFonts w:ascii="Courier New" w:eastAsia="Times New Roman" w:hAnsi="Courier New" w:cs="Courier New"/>
      <w:sz w:val="20"/>
      <w:szCs w:val="20"/>
    </w:rPr>
  </w:style>
  <w:style w:type="table" w:styleId="TableGrid">
    <w:name w:val="Table Grid"/>
    <w:basedOn w:val="TableNormal"/>
    <w:uiPriority w:val="99"/>
    <w:rsid w:val="003B40E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32AF7"/>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94103830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xilinx.com/support/documentation/application_notes/xapp64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543</Words>
  <Characters>3100</Characters>
  <Application>Microsoft Office Outlook</Application>
  <DocSecurity>0</DocSecurity>
  <Lines>0</Lines>
  <Paragraphs>0</Paragraphs>
  <ScaleCrop>false</ScaleCrop>
  <Company>The University of Iowa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55:131 -- Design Problem #1 -- Fall 2006</dc:title>
  <dc:subject/>
  <dc:creator>kkasamse</dc:creator>
  <cp:keywords/>
  <dc:description/>
  <cp:lastModifiedBy>dmatthew</cp:lastModifiedBy>
  <cp:revision>3</cp:revision>
  <cp:lastPrinted>2010-09-24T00:49:00Z</cp:lastPrinted>
  <dcterms:created xsi:type="dcterms:W3CDTF">2010-10-04T21:01:00Z</dcterms:created>
  <dcterms:modified xsi:type="dcterms:W3CDTF">2010-10-04T21:05:00Z</dcterms:modified>
</cp:coreProperties>
</file>